
<file path=[Content_Types].xml><?xml version="1.0" encoding="utf-8"?>
<Types xmlns="http://schemas.openxmlformats.org/package/2006/content-types">
  <Default Extension="glb" ContentType="model/gltf.binary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EF67F" w14:textId="70D13126" w:rsidR="005D44CA" w:rsidRPr="005E0A78" w:rsidRDefault="005D44CA" w:rsidP="005D44CA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E0A7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Klasa </w:t>
      </w:r>
      <w:r w:rsidR="00C558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VII</w:t>
      </w:r>
      <w:r w:rsidR="00661699">
        <w:rPr>
          <w:rFonts w:ascii="Times New Roman" w:hAnsi="Times New Roman" w:cs="Times New Roman"/>
          <w:b/>
          <w:bCs/>
          <w:color w:val="FF0000"/>
          <w:sz w:val="24"/>
          <w:szCs w:val="24"/>
        </w:rPr>
        <w:t>I</w:t>
      </w:r>
    </w:p>
    <w:p w14:paraId="3F85739C" w14:textId="50CD43ED" w:rsidR="00832F47" w:rsidRDefault="00832F47" w:rsidP="00832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E3237">
        <w:rPr>
          <w:rFonts w:ascii="Times New Roman" w:hAnsi="Times New Roman" w:cs="Times New Roman"/>
          <w:b/>
          <w:bCs/>
          <w:sz w:val="24"/>
          <w:szCs w:val="24"/>
        </w:rPr>
        <w:t xml:space="preserve">Zadanie </w:t>
      </w:r>
      <w:r w:rsidR="005E0A78" w:rsidRPr="007E323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34624C6B" w14:textId="50FBA394" w:rsidR="00100BD9" w:rsidRPr="00100BD9" w:rsidRDefault="007818C7" w:rsidP="00832F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am3d">
            <w:drawing>
              <wp:anchor distT="0" distB="0" distL="114300" distR="114300" simplePos="0" relativeHeight="251659264" behindDoc="0" locked="0" layoutInCell="1" allowOverlap="1" wp14:anchorId="3BD13245" wp14:editId="659F2D33">
                <wp:simplePos x="0" y="0"/>
                <wp:positionH relativeFrom="column">
                  <wp:posOffset>7691755</wp:posOffset>
                </wp:positionH>
                <wp:positionV relativeFrom="paragraph">
                  <wp:posOffset>278765</wp:posOffset>
                </wp:positionV>
                <wp:extent cx="1336675" cy="1509395"/>
                <wp:effectExtent l="0" t="0" r="0" b="0"/>
                <wp:wrapNone/>
                <wp:docPr id="3" name="Model 3D 3" descr="Triangular Pri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drawing/2017/model3d">
                    <am3d:model3d r:embed="rId5">
                      <am3d:spPr>
                        <a:xfrm>
                          <a:off x="0" y="0"/>
                          <a:ext cx="1336675" cy="1509395"/>
                        </a:xfrm>
                        <a:prstGeom prst="rect">
                          <a:avLst/>
                        </a:prstGeom>
                      </am3d:spPr>
                      <am3d:camera>
                        <am3d:pos x="0" y="0" z="68508514"/>
                        <am3d:up dx="0" dy="36000000" dz="0"/>
                        <am3d:lookAt x="0" y="0" z="0"/>
                        <am3d:perspective fov="2700000"/>
                      </am3d:camera>
                      <am3d:trans>
                        <am3d:meterPerModelUnit n="6284259" d="1000000"/>
                        <am3d:preTrans dx="-103008" dy="-11011706" dz="-5212029"/>
                        <am3d:scale>
                          <am3d:sx n="1000000" d="1000000"/>
                          <am3d:sy n="1000000" d="1000000"/>
                          <am3d:sz n="1000000" d="1000000"/>
                        </am3d:scale>
                        <am3d:rot ax="8328020" ay="2500748" az="8987725"/>
                        <am3d:postTrans dx="0" dy="0" dz="0"/>
                      </am3d:trans>
                      <am3d:raster rName="Office3DRenderer" rVer="16.0.8326">
                        <am3d:blip r:embed="rId6"/>
                      </am3d:raster>
                      <am3d:objViewport viewportSz="1562311"/>
                      <am3d:ambientLight>
                        <am3d:clr>
                          <a:scrgbClr r="50000" g="50000" b="50000"/>
                        </am3d:clr>
                        <am3d:illuminance n="500000" d="1000000"/>
                      </am3d:ambientLight>
                      <am3d:ptLight rad="0">
                        <am3d:clr>
                          <a:scrgbClr r="100000" g="75000" b="50000"/>
                        </am3d:clr>
                        <am3d:intensity n="9765625" d="1000000"/>
                        <am3d:pos x="21959998" y="70920001" z="16344003"/>
                      </am3d:ptLight>
                      <am3d:ptLight rad="0">
                        <am3d:clr>
                          <a:scrgbClr r="40000" g="60000" b="95000"/>
                        </am3d:clr>
                        <am3d:intensity n="12250000" d="1000000"/>
                        <am3d:pos x="-37964106" y="51130435" z="57631972"/>
                      </am3d:ptLight>
                      <am3d:ptLight rad="0">
                        <am3d:clr>
                          <a:scrgbClr r="86837" g="72700" b="100000"/>
                        </am3d:clr>
                        <am3d:intensity n="3125000" d="1000000"/>
                        <am3d:pos x="-37739122" y="58056624" z="-34769649"/>
                      </am3d:ptLight>
                    </am3d:model3d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3BD13245" wp14:editId="659F2D33">
                <wp:simplePos x="0" y="0"/>
                <wp:positionH relativeFrom="column">
                  <wp:posOffset>7691755</wp:posOffset>
                </wp:positionH>
                <wp:positionV relativeFrom="paragraph">
                  <wp:posOffset>278765</wp:posOffset>
                </wp:positionV>
                <wp:extent cx="1336675" cy="1509395"/>
                <wp:effectExtent l="0" t="0" r="0" b="0"/>
                <wp:wrapNone/>
                <wp:docPr id="3" name="Model 3D 3" descr="Triangular Prism"/>
                <wp:cNvGraphicFramePr>
                  <a:graphicFrameLocks xmlns:a="http://schemas.openxmlformats.org/drawingml/2006/main" noGrp="1" noDrilldown="1" noSelect="1" noChangeAspect="1" noMove="1" noResize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del 3D 3" descr="Triangular Prism"/>
                        <pic:cNvPicPr>
                          <a:picLocks noGrp="1" noRot="1" noChangeAspect="1" noMove="1" noResize="1" noEditPoints="1" noAdjustHandles="1" noChangeArrowheads="1" noChangeShapeType="1" noCrop="1"/>
                        </pic:cNvPicPr>
                      </pic:nvPicPr>
                      <pic:blipFill>
                        <a:blip r:embed="rId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6675" cy="1509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Fallback>
        </mc:AlternateContent>
      </w:r>
      <w:r w:rsidR="00100BD9" w:rsidRPr="00100BD9">
        <w:rPr>
          <w:rFonts w:ascii="Times New Roman" w:hAnsi="Times New Roman" w:cs="Times New Roman"/>
          <w:sz w:val="24"/>
          <w:szCs w:val="24"/>
        </w:rPr>
        <w:t xml:space="preserve">Ile wierzchołków, ścian i krawędzi </w:t>
      </w:r>
      <w:r w:rsidR="00100BD9">
        <w:rPr>
          <w:rFonts w:ascii="Times New Roman" w:hAnsi="Times New Roman" w:cs="Times New Roman"/>
          <w:sz w:val="24"/>
          <w:szCs w:val="24"/>
        </w:rPr>
        <w:t>m</w:t>
      </w:r>
      <w:r w:rsidR="00100BD9" w:rsidRPr="00100BD9">
        <w:rPr>
          <w:rFonts w:ascii="Times New Roman" w:hAnsi="Times New Roman" w:cs="Times New Roman"/>
          <w:sz w:val="24"/>
          <w:szCs w:val="24"/>
        </w:rPr>
        <w:t xml:space="preserve">a </w:t>
      </w:r>
      <w:r w:rsidR="00100BD9">
        <w:rPr>
          <w:rFonts w:ascii="Times New Roman" w:hAnsi="Times New Roman" w:cs="Times New Roman"/>
          <w:sz w:val="24"/>
          <w:szCs w:val="24"/>
        </w:rPr>
        <w:t xml:space="preserve">graniastosłup prosty dwudziestokątny, a ile ostrosłup prawidłowy dwudziestokątny? </w:t>
      </w:r>
    </w:p>
    <w:p w14:paraId="18E74568" w14:textId="747B8254" w:rsidR="006F6F97" w:rsidRDefault="005B14FA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43B5BE" wp14:editId="67D7F584">
                <wp:simplePos x="0" y="0"/>
                <wp:positionH relativeFrom="column">
                  <wp:posOffset>8225155</wp:posOffset>
                </wp:positionH>
                <wp:positionV relativeFrom="paragraph">
                  <wp:posOffset>229870</wp:posOffset>
                </wp:positionV>
                <wp:extent cx="0" cy="323850"/>
                <wp:effectExtent l="0" t="0" r="3810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8CAF0E" id="Łącznik prosty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7.65pt,18.1pt" to="647.6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dNogEAAJEDAAAOAAAAZHJzL2Uyb0RvYy54bWysU8tu2zAQvAfIPxC815JtpAgEyzkkaC9B&#10;GjSPO0MtLaJ8gWQs+e+7XNlKkBY5FL0QfMzM7uwuN1ejNWwPMWnvWr5c1JyBk77Tbtfyp8dvXy45&#10;S1m4ThjvoOUHSPxqe362GUIDK99700FkKOJSM4SW9zmHpqqS7MGKtPABHD4qH63IeIy7qotiQHVr&#10;qlVdf60GH7sQvYSU8PZmeuRb0lcKZP6hVILMTMsxt0xrpPWlrNV2I5pdFKHX8piG+IcsrNAOg85S&#10;NyIL9hr1H1JWy+iTV3khva28UloCeUA3y/qDm4deBCAvWJwU5jKl/ycr7/bX7j5iGYaQmhTuY3Ex&#10;qmiZMjo8Y0/JF2bKRirbYS4bjJnJ6VLi7Xq1vrygilaTQlEKMeXv4C0rm5Yb7Yoh0Yj9bcoYFaEn&#10;CB7ecqBdPhgoYON+gmK6w1hrYtN4wLWJbC+wsd2vZWkkahGyUJQ2ZibVn5OO2EIDGpmZuPqcOKMp&#10;ond5JlrtfPwbOY+nVNWEP7mevBbbL747UEeoHNh3cnac0TJY789Ef/tJ298AAAD//wMAUEsDBBQA&#10;BgAIAAAAIQArVSqr3QAAAAsBAAAPAAAAZHJzL2Rvd25yZXYueG1sTI9BTsMwEEX3SL2DNUjsqIML&#10;paRxqqoUsSkLAgdw42kcNR5Httukt8cVC1j+mac/b4rVaDt2Rh9aRxIephkwpNrplhoJ319v9wtg&#10;ISrSqnOEEi4YYFVObgqVazfQJ56r2LBUQiFXEkyMfc55qA1aFaauR0q7g/NWxRR9w7VXQyq3HRdZ&#10;NudWtZQuGNXjxmB9rE5Wwrt43Amz9h9VeL2MQ9xt3ZaOUt7djuslsIhj/IPhqp/UoUxOe3ciHViX&#10;snh5miVWwmwugF2J38lewuJZAC8L/v+H8gcAAP//AwBQSwECLQAUAAYACAAAACEAtoM4kv4AAADh&#10;AQAAEwAAAAAAAAAAAAAAAAAAAAAAW0NvbnRlbnRfVHlwZXNdLnhtbFBLAQItABQABgAIAAAAIQA4&#10;/SH/1gAAAJQBAAALAAAAAAAAAAAAAAAAAC8BAABfcmVscy8ucmVsc1BLAQItABQABgAIAAAAIQAd&#10;IWdNogEAAJEDAAAOAAAAAAAAAAAAAAAAAC4CAABkcnMvZTJvRG9jLnhtbFBLAQItABQABgAIAAAA&#10;IQArVSqr3QAAAAsBAAAPAAAAAAAAAAAAAAAAAPwDAABkcnMvZG93bnJldi54bWxQSwUGAAAAAAQA&#10;BADzAAAABgUAAAAA&#10;" strokecolor="black [3200]" strokeweight="1.5pt">
                <v:stroke joinstyle="miter"/>
              </v:line>
            </w:pict>
          </mc:Fallback>
        </mc:AlternateContent>
      </w:r>
    </w:p>
    <w:p w14:paraId="7AE45851" w14:textId="2F364DB5" w:rsidR="007E3237" w:rsidRDefault="007E3237" w:rsidP="00832F47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7E3237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Zadanie </w:t>
      </w:r>
      <w:r w:rsidR="00661699">
        <w:rPr>
          <w:rFonts w:ascii="Times New Roman" w:eastAsiaTheme="minorEastAsia" w:hAnsi="Times New Roman" w:cs="Times New Roman"/>
          <w:b/>
          <w:bCs/>
          <w:sz w:val="24"/>
          <w:szCs w:val="24"/>
        </w:rPr>
        <w:t>2</w:t>
      </w:r>
    </w:p>
    <w:p w14:paraId="33C8597C" w14:textId="77777777" w:rsidR="005B14FA" w:rsidRDefault="00100BD9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 ilu godzinach wypali się świeczka w kształcie graniastosłupa prawidłowego </w:t>
      </w:r>
      <w:r w:rsidR="007818C7">
        <w:rPr>
          <w:rFonts w:ascii="Times New Roman" w:hAnsi="Times New Roman" w:cs="Times New Roman"/>
        </w:rPr>
        <w:t xml:space="preserve">trójkątnego </w:t>
      </w:r>
    </w:p>
    <w:p w14:paraId="737F0FEB" w14:textId="6FCE8E79" w:rsidR="005D44CA" w:rsidRPr="005B14FA" w:rsidRDefault="007818C7" w:rsidP="005D44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krawędzi podstawy </w:t>
      </w:r>
      <w:r w:rsidR="005B14FA">
        <w:rPr>
          <w:rFonts w:ascii="Times New Roman" w:hAnsi="Times New Roman" w:cs="Times New Roman"/>
        </w:rPr>
        <w:t>0,</w:t>
      </w:r>
      <w:r>
        <w:rPr>
          <w:rFonts w:ascii="Times New Roman" w:hAnsi="Times New Roman" w:cs="Times New Roman"/>
        </w:rPr>
        <w:t>2</w:t>
      </w:r>
      <w:r w:rsidR="005B14F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m i wysokości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3</m:t>
            </m:r>
          </m:e>
        </m:rad>
      </m:oMath>
      <w:r w:rsidR="005B14FA">
        <w:rPr>
          <w:rFonts w:ascii="Times New Roman" w:eastAsiaTheme="minorEastAsia" w:hAnsi="Times New Roman" w:cs="Times New Roman"/>
        </w:rPr>
        <w:t xml:space="preserve"> cm, jeśli w ciągu godziny spala się 1 cm</w:t>
      </w:r>
      <w:r w:rsidR="005B14FA">
        <w:rPr>
          <w:rFonts w:ascii="Times New Roman" w:eastAsiaTheme="minorEastAsia" w:hAnsi="Times New Roman" w:cs="Times New Roman"/>
          <w:vertAlign w:val="superscript"/>
        </w:rPr>
        <w:t>3</w:t>
      </w:r>
      <w:r w:rsidR="005B14FA">
        <w:rPr>
          <w:rFonts w:ascii="Times New Roman" w:eastAsiaTheme="minorEastAsia" w:hAnsi="Times New Roman" w:cs="Times New Roman"/>
        </w:rPr>
        <w:t xml:space="preserve"> świeczki?</w:t>
      </w:r>
    </w:p>
    <w:p w14:paraId="1848F475" w14:textId="01A768BC" w:rsidR="007818C7" w:rsidRDefault="007818C7" w:rsidP="005D44CA">
      <w:pPr>
        <w:jc w:val="both"/>
        <w:rPr>
          <w:rFonts w:ascii="Times New Roman" w:hAnsi="Times New Roman" w:cs="Times New Roman"/>
          <w:b/>
          <w:bCs/>
        </w:rPr>
      </w:pPr>
    </w:p>
    <w:p w14:paraId="262B600F" w14:textId="4954B048" w:rsidR="007818C7" w:rsidRDefault="007818C7" w:rsidP="005D44CA">
      <w:pPr>
        <w:jc w:val="both"/>
        <w:rPr>
          <w:rFonts w:ascii="Times New Roman" w:hAnsi="Times New Roman" w:cs="Times New Roman"/>
          <w:b/>
          <w:bCs/>
        </w:rPr>
      </w:pPr>
    </w:p>
    <w:p w14:paraId="6DA268AE" w14:textId="623CAF51" w:rsidR="006F6F97" w:rsidRDefault="006F6F97" w:rsidP="005D44CA">
      <w:pPr>
        <w:jc w:val="both"/>
        <w:rPr>
          <w:rFonts w:ascii="Times New Roman" w:hAnsi="Times New Roman" w:cs="Times New Roman"/>
          <w:b/>
          <w:bCs/>
        </w:rPr>
      </w:pPr>
      <w:r w:rsidRPr="006F6F97">
        <w:rPr>
          <w:rFonts w:ascii="Times New Roman" w:hAnsi="Times New Roman" w:cs="Times New Roman"/>
          <w:b/>
          <w:bCs/>
        </w:rPr>
        <w:t>Zadanie 3</w:t>
      </w:r>
    </w:p>
    <w:p w14:paraId="4D1E9DE7" w14:textId="4E254240" w:rsidR="005B14FA" w:rsidRPr="005A2DC3" w:rsidRDefault="005B14FA" w:rsidP="005D44CA">
      <w:pPr>
        <w:jc w:val="both"/>
        <w:rPr>
          <w:rFonts w:ascii="Times New Roman" w:hAnsi="Times New Roman" w:cs="Times New Roman"/>
        </w:rPr>
      </w:pPr>
      <w:r w:rsidRPr="005A2DC3">
        <w:rPr>
          <w:rFonts w:ascii="Times New Roman" w:hAnsi="Times New Roman" w:cs="Times New Roman"/>
        </w:rPr>
        <w:t xml:space="preserve">W graniastosłupie prawidłowym dziewięciokątnym </w:t>
      </w:r>
      <w:r w:rsidR="005A2DC3" w:rsidRPr="005A2DC3">
        <w:rPr>
          <w:rFonts w:ascii="Times New Roman" w:hAnsi="Times New Roman" w:cs="Times New Roman"/>
        </w:rPr>
        <w:t>o polu powierzchni całkowitej 416 cm</w:t>
      </w:r>
      <w:r w:rsidR="005A2DC3" w:rsidRPr="005A2DC3">
        <w:rPr>
          <w:rFonts w:ascii="Times New Roman" w:hAnsi="Times New Roman" w:cs="Times New Roman"/>
          <w:vertAlign w:val="superscript"/>
        </w:rPr>
        <w:t>2</w:t>
      </w:r>
      <w:r w:rsidR="005A2DC3" w:rsidRPr="005A2DC3">
        <w:rPr>
          <w:rFonts w:ascii="Times New Roman" w:hAnsi="Times New Roman" w:cs="Times New Roman"/>
        </w:rPr>
        <w:t xml:space="preserve"> pole podstawy jest równe 37  cm</w:t>
      </w:r>
      <w:r w:rsidR="005A2DC3" w:rsidRPr="005A2DC3">
        <w:rPr>
          <w:rFonts w:ascii="Times New Roman" w:hAnsi="Times New Roman" w:cs="Times New Roman"/>
          <w:vertAlign w:val="superscript"/>
        </w:rPr>
        <w:t>2</w:t>
      </w:r>
      <w:r w:rsidR="005A2DC3" w:rsidRPr="005A2DC3">
        <w:rPr>
          <w:rFonts w:ascii="Times New Roman" w:hAnsi="Times New Roman" w:cs="Times New Roman"/>
        </w:rPr>
        <w:t>.Oblicz pole jednej ściany bocznej tego graniastosłupa.</w:t>
      </w:r>
    </w:p>
    <w:sectPr w:rsidR="005B14FA" w:rsidRPr="005A2DC3" w:rsidSect="007534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83F61"/>
    <w:multiLevelType w:val="hybridMultilevel"/>
    <w:tmpl w:val="7E2A7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8FC"/>
    <w:rsid w:val="00100BD9"/>
    <w:rsid w:val="001848FC"/>
    <w:rsid w:val="004D292C"/>
    <w:rsid w:val="005A2DC3"/>
    <w:rsid w:val="005B14FA"/>
    <w:rsid w:val="005D44CA"/>
    <w:rsid w:val="005E0A78"/>
    <w:rsid w:val="00661699"/>
    <w:rsid w:val="006F6F97"/>
    <w:rsid w:val="00753484"/>
    <w:rsid w:val="007818C7"/>
    <w:rsid w:val="007839FE"/>
    <w:rsid w:val="007E3237"/>
    <w:rsid w:val="00832F47"/>
    <w:rsid w:val="008E749A"/>
    <w:rsid w:val="009742B0"/>
    <w:rsid w:val="00B654D1"/>
    <w:rsid w:val="00C558C8"/>
    <w:rsid w:val="00E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A792"/>
  <w15:chartTrackingRefBased/>
  <w15:docId w15:val="{936E2390-1EB5-4BEC-BEBD-999D10EE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4C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4C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E74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4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microsoft.com/office/2017/06/relationships/model3d" Target="media/model3d1.glb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75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 Wieczorek-Żurawska</dc:creator>
  <cp:keywords/>
  <dc:description/>
  <cp:lastModifiedBy>Bogumiła Wieczorek-Żurawska</cp:lastModifiedBy>
  <cp:revision>15</cp:revision>
  <cp:lastPrinted>2021-12-02T14:20:00Z</cp:lastPrinted>
  <dcterms:created xsi:type="dcterms:W3CDTF">2021-12-02T13:02:00Z</dcterms:created>
  <dcterms:modified xsi:type="dcterms:W3CDTF">2022-02-06T17:46:00Z</dcterms:modified>
</cp:coreProperties>
</file>